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CB790" w14:textId="0E2AB4DB" w:rsidR="00DD4FA0" w:rsidRDefault="00DD4FA0" w:rsidP="00DD4FA0">
      <w:pPr>
        <w:spacing w:after="160" w:line="259" w:lineRule="auto"/>
        <w:jc w:val="center"/>
        <w:rPr>
          <w:rFonts w:asciiTheme="majorHAnsi" w:hAnsiTheme="majorHAnsi" w:cstheme="majorHAnsi"/>
          <w:b/>
          <w:sz w:val="22"/>
          <w:szCs w:val="22"/>
          <w:u w:val="single"/>
        </w:rPr>
      </w:pPr>
      <w:bookmarkStart w:id="0" w:name="_GoBack"/>
      <w:bookmarkEnd w:id="0"/>
      <w:r w:rsidRPr="00687E7E">
        <w:rPr>
          <w:rFonts w:asciiTheme="majorHAnsi" w:hAnsiTheme="majorHAnsi" w:cstheme="majorHAnsi"/>
          <w:b/>
          <w:sz w:val="22"/>
          <w:szCs w:val="22"/>
          <w:u w:val="single"/>
        </w:rPr>
        <w:t>Changes to the Keyworker Group</w:t>
      </w:r>
    </w:p>
    <w:p w14:paraId="1ED5BE2A" w14:textId="77777777" w:rsidR="00687E7E" w:rsidRPr="00687E7E" w:rsidRDefault="00687E7E" w:rsidP="00DD4FA0">
      <w:pPr>
        <w:spacing w:after="160" w:line="259" w:lineRule="auto"/>
        <w:jc w:val="center"/>
        <w:rPr>
          <w:rFonts w:asciiTheme="majorHAnsi" w:hAnsiTheme="majorHAnsi" w:cstheme="majorHAnsi"/>
          <w:b/>
          <w:sz w:val="22"/>
          <w:szCs w:val="22"/>
          <w:u w:val="single"/>
        </w:rPr>
      </w:pPr>
    </w:p>
    <w:p w14:paraId="3C9DC9FD" w14:textId="7F95FCF2" w:rsidR="00865D81" w:rsidRPr="00376DE4" w:rsidRDefault="00865D81" w:rsidP="0099161E">
      <w:pPr>
        <w:spacing w:after="160" w:line="259" w:lineRule="auto"/>
        <w:rPr>
          <w:rFonts w:asciiTheme="majorHAnsi" w:eastAsia="Calibri" w:hAnsiTheme="majorHAnsi" w:cstheme="majorHAnsi"/>
          <w:sz w:val="22"/>
          <w:szCs w:val="22"/>
          <w:lang w:val="en-GB"/>
        </w:rPr>
      </w:pPr>
      <w:r w:rsidRPr="00376DE4">
        <w:rPr>
          <w:rFonts w:asciiTheme="majorHAnsi" w:eastAsia="Calibri" w:hAnsiTheme="majorHAnsi" w:cstheme="majorHAnsi"/>
          <w:sz w:val="22"/>
          <w:szCs w:val="22"/>
          <w:lang w:val="en-GB"/>
        </w:rPr>
        <w:t>Dear Parents/Carers,</w:t>
      </w:r>
    </w:p>
    <w:p w14:paraId="2EC3AFD0" w14:textId="2869567F" w:rsidR="00DD4FA0" w:rsidRPr="00376DE4" w:rsidRDefault="00865D81" w:rsidP="0099161E">
      <w:pPr>
        <w:spacing w:after="160" w:line="259" w:lineRule="auto"/>
        <w:rPr>
          <w:rFonts w:asciiTheme="majorHAnsi" w:eastAsia="Calibri" w:hAnsiTheme="majorHAnsi" w:cstheme="majorHAnsi"/>
          <w:sz w:val="22"/>
          <w:szCs w:val="22"/>
          <w:lang w:val="en-GB"/>
        </w:rPr>
      </w:pPr>
      <w:r w:rsidRPr="00376DE4">
        <w:rPr>
          <w:rFonts w:asciiTheme="majorHAnsi" w:eastAsia="Calibri" w:hAnsiTheme="majorHAnsi" w:cstheme="majorHAnsi"/>
          <w:sz w:val="22"/>
          <w:szCs w:val="22"/>
          <w:lang w:val="en-GB"/>
        </w:rPr>
        <w:t xml:space="preserve">Firstly, I would like to thank you all for your unwavering support, it has made these very uncertain times a little easier knowing we have your full support. Following the government’s announcement </w:t>
      </w:r>
      <w:r w:rsidR="00DD4FA0" w:rsidRPr="00376DE4">
        <w:rPr>
          <w:rFonts w:asciiTheme="majorHAnsi" w:eastAsia="Calibri" w:hAnsiTheme="majorHAnsi" w:cstheme="majorHAnsi"/>
          <w:sz w:val="22"/>
          <w:szCs w:val="22"/>
          <w:lang w:val="en-GB"/>
        </w:rPr>
        <w:t>of a wider re-opening of schools, we have made some changes to the keyworker group.</w:t>
      </w:r>
    </w:p>
    <w:p w14:paraId="319BB9E7" w14:textId="67B2366E" w:rsidR="00DD4FA0" w:rsidRPr="00687E7E" w:rsidRDefault="00DD4FA0" w:rsidP="00687E7E">
      <w:pPr>
        <w:pStyle w:val="ListParagraph"/>
        <w:numPr>
          <w:ilvl w:val="0"/>
          <w:numId w:val="12"/>
        </w:numPr>
        <w:ind w:left="284"/>
        <w:rPr>
          <w:rFonts w:asciiTheme="majorHAnsi" w:eastAsia="Calibri" w:hAnsiTheme="majorHAnsi" w:cstheme="majorHAnsi"/>
        </w:rPr>
      </w:pPr>
      <w:r w:rsidRPr="00376DE4">
        <w:rPr>
          <w:rFonts w:asciiTheme="majorHAnsi" w:eastAsia="Calibri" w:hAnsiTheme="majorHAnsi" w:cstheme="majorHAnsi"/>
        </w:rPr>
        <w:t xml:space="preserve">The keyworker group will be open on a full-time basis with a drop off window between 8.45am and </w:t>
      </w:r>
      <w:r w:rsidR="00687E7E" w:rsidRPr="00376DE4">
        <w:rPr>
          <w:rFonts w:asciiTheme="majorHAnsi" w:eastAsia="Calibri" w:hAnsiTheme="majorHAnsi" w:cstheme="majorHAnsi"/>
        </w:rPr>
        <w:t>9.00am</w:t>
      </w:r>
      <w:r w:rsidR="00687E7E" w:rsidRPr="00376DE4">
        <w:rPr>
          <w:rFonts w:asciiTheme="majorHAnsi" w:hAnsiTheme="majorHAnsi" w:cstheme="majorHAnsi"/>
        </w:rPr>
        <w:t xml:space="preserve"> and</w:t>
      </w:r>
      <w:r w:rsidRPr="00376DE4">
        <w:rPr>
          <w:rFonts w:asciiTheme="majorHAnsi" w:hAnsiTheme="majorHAnsi" w:cstheme="majorHAnsi"/>
        </w:rPr>
        <w:t xml:space="preserve"> collection window of 3.00pm -3.15pm. </w:t>
      </w:r>
      <w:r w:rsidRPr="00376DE4">
        <w:rPr>
          <w:rFonts w:asciiTheme="majorHAnsi" w:eastAsia="Calibri" w:hAnsiTheme="majorHAnsi" w:cstheme="majorHAnsi"/>
        </w:rPr>
        <w:t xml:space="preserve">Children </w:t>
      </w:r>
      <w:r w:rsidRPr="00376DE4">
        <w:rPr>
          <w:rFonts w:asciiTheme="majorHAnsi" w:eastAsia="Calibri" w:hAnsiTheme="majorHAnsi" w:cstheme="majorHAnsi"/>
          <w:b/>
        </w:rPr>
        <w:t>must</w:t>
      </w:r>
      <w:r w:rsidRPr="00376DE4">
        <w:rPr>
          <w:rFonts w:asciiTheme="majorHAnsi" w:eastAsia="Calibri" w:hAnsiTheme="majorHAnsi" w:cstheme="majorHAnsi"/>
        </w:rPr>
        <w:t xml:space="preserve"> be bought to school and collected by 1 adult or person over the age of 16. </w:t>
      </w:r>
      <w:r w:rsidR="00687E7E" w:rsidRPr="00376DE4">
        <w:rPr>
          <w:rFonts w:asciiTheme="majorHAnsi" w:eastAsia="Calibri" w:hAnsiTheme="majorHAnsi" w:cstheme="majorHAnsi"/>
        </w:rPr>
        <w:t>Please adhere to government guidelines and avoid public transport where possible; please do not car share.</w:t>
      </w:r>
    </w:p>
    <w:p w14:paraId="74A75AB9" w14:textId="7AF90891" w:rsidR="00DD4FA0" w:rsidRPr="00376DE4" w:rsidRDefault="00DD4FA0" w:rsidP="00687E7E">
      <w:pPr>
        <w:pStyle w:val="ListParagraph"/>
        <w:numPr>
          <w:ilvl w:val="0"/>
          <w:numId w:val="12"/>
        </w:numPr>
        <w:ind w:left="284"/>
        <w:rPr>
          <w:rFonts w:asciiTheme="majorHAnsi" w:eastAsia="Calibri" w:hAnsiTheme="majorHAnsi" w:cstheme="majorHAnsi"/>
        </w:rPr>
      </w:pPr>
      <w:r w:rsidRPr="00376DE4">
        <w:rPr>
          <w:rFonts w:asciiTheme="majorHAnsi" w:eastAsia="Calibri" w:hAnsiTheme="majorHAnsi" w:cstheme="majorHAnsi"/>
        </w:rPr>
        <w:t>The keyworker group will now be situated at the Key</w:t>
      </w:r>
      <w:r w:rsidR="00687E7E">
        <w:rPr>
          <w:rFonts w:asciiTheme="majorHAnsi" w:eastAsia="Calibri" w:hAnsiTheme="majorHAnsi" w:cstheme="majorHAnsi"/>
        </w:rPr>
        <w:t xml:space="preserve"> </w:t>
      </w:r>
      <w:r w:rsidRPr="00376DE4">
        <w:rPr>
          <w:rFonts w:asciiTheme="majorHAnsi" w:eastAsia="Calibri" w:hAnsiTheme="majorHAnsi" w:cstheme="majorHAnsi"/>
        </w:rPr>
        <w:t>stage 2 end of school via the Key</w:t>
      </w:r>
      <w:r w:rsidR="00687E7E">
        <w:rPr>
          <w:rFonts w:asciiTheme="majorHAnsi" w:eastAsia="Calibri" w:hAnsiTheme="majorHAnsi" w:cstheme="majorHAnsi"/>
        </w:rPr>
        <w:t xml:space="preserve"> s</w:t>
      </w:r>
      <w:r w:rsidRPr="00376DE4">
        <w:rPr>
          <w:rFonts w:asciiTheme="majorHAnsi" w:eastAsia="Calibri" w:hAnsiTheme="majorHAnsi" w:cstheme="majorHAnsi"/>
        </w:rPr>
        <w:t>tage 2 playground</w:t>
      </w:r>
      <w:r w:rsidR="00376DE4" w:rsidRPr="00376DE4">
        <w:rPr>
          <w:rFonts w:asciiTheme="majorHAnsi" w:eastAsia="Calibri" w:hAnsiTheme="majorHAnsi" w:cstheme="majorHAnsi"/>
        </w:rPr>
        <w:t xml:space="preserve"> </w:t>
      </w:r>
      <w:r w:rsidRPr="00376DE4">
        <w:rPr>
          <w:rFonts w:asciiTheme="majorHAnsi" w:eastAsia="Calibri" w:hAnsiTheme="majorHAnsi" w:cstheme="majorHAnsi"/>
        </w:rPr>
        <w:t xml:space="preserve">- </w:t>
      </w:r>
      <w:r w:rsidRPr="00376DE4">
        <w:rPr>
          <w:rFonts w:asciiTheme="majorHAnsi" w:hAnsiTheme="majorHAnsi" w:cstheme="majorHAnsi"/>
        </w:rPr>
        <w:t xml:space="preserve">Social distancing markers will be put out on the school fence for parents and children to use and you will need to follow the one-way system to exit he playground. </w:t>
      </w:r>
      <w:r w:rsidRPr="00376DE4">
        <w:rPr>
          <w:rFonts w:asciiTheme="majorHAnsi" w:eastAsia="Calibri" w:hAnsiTheme="majorHAnsi" w:cstheme="majorHAnsi"/>
        </w:rPr>
        <w:t>A member of Staff will open the Key stage 2 door and welcome the children into school and direct them to where they need to go. Parents are to remain behind the social distancing markers.</w:t>
      </w:r>
    </w:p>
    <w:p w14:paraId="62315643" w14:textId="1481C0F9" w:rsidR="00865D81" w:rsidRPr="00376DE4" w:rsidRDefault="00865D81" w:rsidP="00687E7E">
      <w:pPr>
        <w:pStyle w:val="ListParagraph"/>
        <w:numPr>
          <w:ilvl w:val="0"/>
          <w:numId w:val="13"/>
        </w:numPr>
        <w:ind w:left="284"/>
        <w:rPr>
          <w:rFonts w:asciiTheme="majorHAnsi" w:eastAsia="Calibri" w:hAnsiTheme="majorHAnsi" w:cstheme="majorHAnsi"/>
        </w:rPr>
      </w:pPr>
      <w:r w:rsidRPr="00376DE4">
        <w:rPr>
          <w:rFonts w:asciiTheme="majorHAnsi" w:eastAsia="Calibri" w:hAnsiTheme="majorHAnsi" w:cstheme="majorHAnsi"/>
        </w:rPr>
        <w:t xml:space="preserve">Children will </w:t>
      </w:r>
      <w:r w:rsidR="00687E7E">
        <w:rPr>
          <w:rFonts w:asciiTheme="majorHAnsi" w:eastAsia="Calibri" w:hAnsiTheme="majorHAnsi" w:cstheme="majorHAnsi"/>
        </w:rPr>
        <w:t>remain in a the keyworker ‘bubble’  and will not mix with other children from other ‘bubbles’</w:t>
      </w:r>
    </w:p>
    <w:p w14:paraId="095CDA88" w14:textId="3586EA1A" w:rsidR="00865D81" w:rsidRPr="00687E7E" w:rsidRDefault="00865D81" w:rsidP="00687E7E">
      <w:pPr>
        <w:pStyle w:val="ListParagraph"/>
        <w:numPr>
          <w:ilvl w:val="0"/>
          <w:numId w:val="13"/>
        </w:numPr>
        <w:ind w:left="284"/>
        <w:rPr>
          <w:rFonts w:asciiTheme="majorHAnsi" w:eastAsia="Calibri" w:hAnsiTheme="majorHAnsi" w:cstheme="majorHAnsi"/>
        </w:rPr>
      </w:pPr>
      <w:r w:rsidRPr="00376DE4">
        <w:rPr>
          <w:rFonts w:asciiTheme="majorHAnsi" w:eastAsia="Calibri" w:hAnsiTheme="majorHAnsi" w:cstheme="majorHAnsi"/>
        </w:rPr>
        <w:t xml:space="preserve">Each child will have </w:t>
      </w:r>
      <w:r w:rsidR="007103A7" w:rsidRPr="00376DE4">
        <w:rPr>
          <w:rFonts w:asciiTheme="majorHAnsi" w:eastAsia="Calibri" w:hAnsiTheme="majorHAnsi" w:cstheme="majorHAnsi"/>
        </w:rPr>
        <w:t xml:space="preserve">a </w:t>
      </w:r>
      <w:r w:rsidRPr="00376DE4">
        <w:rPr>
          <w:rFonts w:asciiTheme="majorHAnsi" w:eastAsia="Calibri" w:hAnsiTheme="majorHAnsi" w:cstheme="majorHAnsi"/>
        </w:rPr>
        <w:t>work station to sit at to complete work and activities– desk, chair and stationary pack. This will be labelled and children will not be able to share it.</w:t>
      </w:r>
      <w:r w:rsidR="00687E7E">
        <w:rPr>
          <w:rFonts w:asciiTheme="majorHAnsi" w:eastAsia="Calibri" w:hAnsiTheme="majorHAnsi" w:cstheme="majorHAnsi"/>
        </w:rPr>
        <w:t xml:space="preserve"> </w:t>
      </w:r>
      <w:r w:rsidRPr="00687E7E">
        <w:rPr>
          <w:rFonts w:asciiTheme="majorHAnsi" w:eastAsia="Calibri" w:hAnsiTheme="majorHAnsi" w:cstheme="majorHAnsi"/>
        </w:rPr>
        <w:t>Desks will be positioned 2 metres apart</w:t>
      </w:r>
      <w:r w:rsidR="00750FD2" w:rsidRPr="00687E7E">
        <w:rPr>
          <w:rFonts w:asciiTheme="majorHAnsi" w:eastAsia="Calibri" w:hAnsiTheme="majorHAnsi" w:cstheme="majorHAnsi"/>
        </w:rPr>
        <w:t xml:space="preserve"> to adhere to social distancing </w:t>
      </w:r>
      <w:r w:rsidR="00687E7E" w:rsidRPr="00687E7E">
        <w:rPr>
          <w:rFonts w:asciiTheme="majorHAnsi" w:eastAsia="Calibri" w:hAnsiTheme="majorHAnsi" w:cstheme="majorHAnsi"/>
        </w:rPr>
        <w:t>rules.</w:t>
      </w:r>
      <w:r w:rsidR="00687E7E" w:rsidRPr="00687E7E">
        <w:rPr>
          <w:rFonts w:asciiTheme="majorHAnsi" w:hAnsiTheme="majorHAnsi" w:cstheme="majorHAnsi"/>
        </w:rPr>
        <w:t xml:space="preserve"> </w:t>
      </w:r>
    </w:p>
    <w:p w14:paraId="0539517C" w14:textId="387F3FA0" w:rsidR="00865D81" w:rsidRPr="00376DE4" w:rsidRDefault="00865D81" w:rsidP="00687E7E">
      <w:pPr>
        <w:pStyle w:val="ListParagraph"/>
        <w:numPr>
          <w:ilvl w:val="0"/>
          <w:numId w:val="15"/>
        </w:numPr>
        <w:ind w:left="284"/>
        <w:rPr>
          <w:rFonts w:asciiTheme="majorHAnsi" w:eastAsia="Calibri" w:hAnsiTheme="majorHAnsi" w:cstheme="majorHAnsi"/>
        </w:rPr>
      </w:pPr>
      <w:r w:rsidRPr="00376DE4">
        <w:rPr>
          <w:rFonts w:asciiTheme="majorHAnsi" w:eastAsia="Calibri" w:hAnsiTheme="majorHAnsi" w:cstheme="majorHAnsi"/>
        </w:rPr>
        <w:t xml:space="preserve">Your child </w:t>
      </w:r>
      <w:r w:rsidR="00687E7E">
        <w:rPr>
          <w:rFonts w:asciiTheme="majorHAnsi" w:eastAsia="Calibri" w:hAnsiTheme="majorHAnsi" w:cstheme="majorHAnsi"/>
        </w:rPr>
        <w:t xml:space="preserve">does not have to wear school uniform but we do encourage suitable footwear that can be used in a daily mile/light exercise activities (trainers, pumps etc.) </w:t>
      </w:r>
      <w:r w:rsidR="00687E7E" w:rsidRPr="00376DE4">
        <w:rPr>
          <w:rFonts w:asciiTheme="majorHAnsi" w:hAnsiTheme="majorHAnsi" w:cstheme="majorHAnsi"/>
        </w:rPr>
        <w:t>As stated in government guidelines, children do not need to wear PPE in school, if they wear it on the way, this must be removed. Children will be asked to sanitise and wash their hands on entry to the school.</w:t>
      </w:r>
    </w:p>
    <w:p w14:paraId="02F7BBBF" w14:textId="7657B594" w:rsidR="00865D81" w:rsidRPr="00376DE4" w:rsidRDefault="00865D81" w:rsidP="00687E7E">
      <w:pPr>
        <w:pStyle w:val="ListParagraph"/>
        <w:numPr>
          <w:ilvl w:val="0"/>
          <w:numId w:val="15"/>
        </w:numPr>
        <w:ind w:left="284"/>
        <w:rPr>
          <w:rFonts w:asciiTheme="majorHAnsi" w:eastAsia="Calibri" w:hAnsiTheme="majorHAnsi" w:cstheme="majorHAnsi"/>
        </w:rPr>
      </w:pPr>
      <w:r w:rsidRPr="00376DE4">
        <w:rPr>
          <w:rFonts w:asciiTheme="majorHAnsi" w:eastAsia="Calibri" w:hAnsiTheme="majorHAnsi" w:cstheme="majorHAnsi"/>
        </w:rPr>
        <w:t>Please do not allow your child to bring in anything from</w:t>
      </w:r>
      <w:r w:rsidR="00DD4FA0" w:rsidRPr="00376DE4">
        <w:rPr>
          <w:rFonts w:asciiTheme="majorHAnsi" w:eastAsia="Calibri" w:hAnsiTheme="majorHAnsi" w:cstheme="majorHAnsi"/>
        </w:rPr>
        <w:t xml:space="preserve"> home – toys, books, stationary etc… e</w:t>
      </w:r>
      <w:r w:rsidRPr="00376DE4">
        <w:rPr>
          <w:rFonts w:asciiTheme="majorHAnsi" w:eastAsia="Calibri" w:hAnsiTheme="majorHAnsi" w:cstheme="majorHAnsi"/>
        </w:rPr>
        <w:t>verything they need will be provided by the school.</w:t>
      </w:r>
    </w:p>
    <w:p w14:paraId="079EA6BE" w14:textId="39BDDC87" w:rsidR="00DD4FA0" w:rsidRDefault="00DD4FA0" w:rsidP="00687E7E">
      <w:pPr>
        <w:pStyle w:val="ListParagraph"/>
        <w:numPr>
          <w:ilvl w:val="0"/>
          <w:numId w:val="12"/>
        </w:numPr>
        <w:ind w:left="284"/>
        <w:rPr>
          <w:rFonts w:asciiTheme="majorHAnsi" w:eastAsia="Calibri" w:hAnsiTheme="majorHAnsi" w:cstheme="majorHAnsi"/>
        </w:rPr>
      </w:pPr>
      <w:r w:rsidRPr="00376DE4">
        <w:rPr>
          <w:rFonts w:asciiTheme="majorHAnsi" w:eastAsia="Calibri" w:hAnsiTheme="majorHAnsi" w:cstheme="majorHAnsi"/>
        </w:rPr>
        <w:t xml:space="preserve">Due to the lovely weather, please provide your child with a </w:t>
      </w:r>
      <w:r w:rsidR="00687E7E">
        <w:rPr>
          <w:rFonts w:asciiTheme="majorHAnsi" w:eastAsia="Calibri" w:hAnsiTheme="majorHAnsi" w:cstheme="majorHAnsi"/>
        </w:rPr>
        <w:t xml:space="preserve">labelled </w:t>
      </w:r>
      <w:r w:rsidRPr="00376DE4">
        <w:rPr>
          <w:rFonts w:asciiTheme="majorHAnsi" w:eastAsia="Calibri" w:hAnsiTheme="majorHAnsi" w:cstheme="majorHAnsi"/>
        </w:rPr>
        <w:t xml:space="preserve">sun hat and sun cream – your child will have to apply this themselves. </w:t>
      </w:r>
    </w:p>
    <w:p w14:paraId="7B0AEB45" w14:textId="20A41328" w:rsidR="00BE25D4" w:rsidRPr="00687E7E" w:rsidRDefault="00BE25D4" w:rsidP="00687E7E">
      <w:pPr>
        <w:pStyle w:val="ListParagraph"/>
        <w:numPr>
          <w:ilvl w:val="0"/>
          <w:numId w:val="12"/>
        </w:numPr>
        <w:ind w:left="284"/>
        <w:rPr>
          <w:rFonts w:asciiTheme="majorHAnsi" w:eastAsia="Calibri" w:hAnsiTheme="majorHAnsi" w:cstheme="majorHAnsi"/>
        </w:rPr>
      </w:pPr>
      <w:r>
        <w:rPr>
          <w:rFonts w:asciiTheme="majorHAnsi" w:eastAsia="Calibri" w:hAnsiTheme="majorHAnsi" w:cstheme="majorHAnsi"/>
        </w:rPr>
        <w:t>Lunches will be provided for those who are FSM, you can order a lunch or you can send your child with a packed lunch but this must be in disposable containers.</w:t>
      </w:r>
    </w:p>
    <w:p w14:paraId="756AF10D" w14:textId="23F23B32" w:rsidR="00DD4FA0" w:rsidRPr="00376DE4" w:rsidRDefault="00DD4FA0" w:rsidP="00DD4FA0">
      <w:pPr>
        <w:rPr>
          <w:rFonts w:asciiTheme="majorHAnsi" w:eastAsia="Calibri" w:hAnsiTheme="majorHAnsi" w:cstheme="majorHAnsi"/>
          <w:sz w:val="22"/>
          <w:szCs w:val="22"/>
        </w:rPr>
      </w:pPr>
      <w:r w:rsidRPr="00376DE4">
        <w:rPr>
          <w:rFonts w:asciiTheme="majorHAnsi" w:eastAsia="Calibri" w:hAnsiTheme="majorHAnsi" w:cstheme="majorHAnsi"/>
          <w:sz w:val="22"/>
          <w:szCs w:val="22"/>
        </w:rPr>
        <w:t xml:space="preserve">If your child is vulnerable, or living with someone who is in this group, the risk is high, so </w:t>
      </w:r>
      <w:r w:rsidR="00687E7E">
        <w:rPr>
          <w:rFonts w:asciiTheme="majorHAnsi" w:eastAsia="Calibri" w:hAnsiTheme="majorHAnsi" w:cstheme="majorHAnsi"/>
          <w:sz w:val="22"/>
          <w:szCs w:val="22"/>
        </w:rPr>
        <w:t>please follow government guidelines and feel free to contact us to discuss this further if you wish.</w:t>
      </w:r>
    </w:p>
    <w:p w14:paraId="1EF1DEC3" w14:textId="77777777" w:rsidR="00865D81" w:rsidRPr="00376DE4" w:rsidRDefault="00865D81" w:rsidP="0099161E">
      <w:pPr>
        <w:rPr>
          <w:rFonts w:asciiTheme="majorHAnsi" w:eastAsia="Calibri" w:hAnsiTheme="majorHAnsi" w:cstheme="majorHAnsi"/>
          <w:sz w:val="22"/>
          <w:szCs w:val="22"/>
          <w:lang w:val="en-GB"/>
        </w:rPr>
      </w:pPr>
    </w:p>
    <w:p w14:paraId="76C04A51" w14:textId="6CD0BD0F" w:rsidR="00865D81" w:rsidRPr="00376DE4" w:rsidRDefault="00865D81" w:rsidP="0099161E">
      <w:pPr>
        <w:rPr>
          <w:rFonts w:asciiTheme="majorHAnsi" w:hAnsiTheme="majorHAnsi" w:cstheme="majorHAnsi"/>
          <w:sz w:val="22"/>
          <w:szCs w:val="22"/>
        </w:rPr>
      </w:pPr>
      <w:r w:rsidRPr="00376DE4">
        <w:rPr>
          <w:rFonts w:asciiTheme="majorHAnsi" w:eastAsia="Calibri" w:hAnsiTheme="majorHAnsi" w:cstheme="majorHAnsi"/>
          <w:sz w:val="22"/>
          <w:szCs w:val="22"/>
          <w:lang w:val="en-GB"/>
        </w:rPr>
        <w:t xml:space="preserve">If you have any further questions, please email </w:t>
      </w:r>
      <w:hyperlink r:id="rId8" w:history="1">
        <w:r w:rsidRPr="00376DE4">
          <w:rPr>
            <w:rStyle w:val="Hyperlink"/>
            <w:rFonts w:asciiTheme="majorHAnsi" w:eastAsia="Calibri" w:hAnsiTheme="majorHAnsi" w:cstheme="majorHAnsi"/>
            <w:sz w:val="22"/>
            <w:szCs w:val="22"/>
            <w:lang w:val="en-GB"/>
          </w:rPr>
          <w:t>headteacher@rowleyparkacademy.org.uk</w:t>
        </w:r>
      </w:hyperlink>
      <w:r w:rsidRPr="00376DE4">
        <w:rPr>
          <w:rFonts w:asciiTheme="majorHAnsi" w:eastAsia="Calibri" w:hAnsiTheme="majorHAnsi" w:cstheme="majorHAnsi"/>
          <w:sz w:val="22"/>
          <w:szCs w:val="22"/>
          <w:lang w:val="en-GB"/>
        </w:rPr>
        <w:t xml:space="preserve"> or call the school office and I will get back to you as soon as possible.</w:t>
      </w:r>
    </w:p>
    <w:p w14:paraId="217402F7" w14:textId="77777777" w:rsidR="0099161E" w:rsidRPr="00376DE4" w:rsidRDefault="0099161E" w:rsidP="0099161E">
      <w:pPr>
        <w:rPr>
          <w:rFonts w:asciiTheme="majorHAnsi" w:hAnsiTheme="majorHAnsi" w:cstheme="majorHAnsi"/>
          <w:sz w:val="22"/>
          <w:szCs w:val="22"/>
        </w:rPr>
      </w:pPr>
    </w:p>
    <w:p w14:paraId="3FFBB17C" w14:textId="64935354" w:rsidR="00865D81" w:rsidRPr="00376DE4" w:rsidRDefault="00865D81" w:rsidP="0099161E">
      <w:pPr>
        <w:rPr>
          <w:rFonts w:asciiTheme="majorHAnsi" w:hAnsiTheme="majorHAnsi" w:cstheme="majorHAnsi"/>
          <w:sz w:val="22"/>
          <w:szCs w:val="22"/>
        </w:rPr>
      </w:pPr>
      <w:r w:rsidRPr="00376DE4">
        <w:rPr>
          <w:rFonts w:asciiTheme="majorHAnsi" w:hAnsiTheme="majorHAnsi" w:cstheme="majorHAnsi"/>
          <w:sz w:val="22"/>
          <w:szCs w:val="22"/>
        </w:rPr>
        <w:t>Mrs Beaumont,</w:t>
      </w:r>
    </w:p>
    <w:p w14:paraId="7144AED7" w14:textId="77777777" w:rsidR="00F50A76" w:rsidRPr="00376DE4" w:rsidRDefault="00F50A76" w:rsidP="0099161E">
      <w:pPr>
        <w:rPr>
          <w:rFonts w:asciiTheme="majorHAnsi" w:hAnsiTheme="majorHAnsi" w:cstheme="majorHAnsi"/>
          <w:sz w:val="22"/>
          <w:szCs w:val="22"/>
        </w:rPr>
      </w:pPr>
    </w:p>
    <w:p w14:paraId="72F465EA" w14:textId="77777777" w:rsidR="00F50A76" w:rsidRPr="00376DE4" w:rsidRDefault="00F50A76" w:rsidP="0099161E">
      <w:pPr>
        <w:rPr>
          <w:rFonts w:asciiTheme="majorHAnsi" w:hAnsiTheme="majorHAnsi" w:cstheme="majorHAnsi"/>
          <w:sz w:val="22"/>
          <w:szCs w:val="22"/>
        </w:rPr>
      </w:pPr>
    </w:p>
    <w:p w14:paraId="35D4C94D" w14:textId="612BB388" w:rsidR="00865D81" w:rsidRPr="00376DE4" w:rsidRDefault="00865D81" w:rsidP="0099161E">
      <w:pPr>
        <w:rPr>
          <w:rFonts w:asciiTheme="majorHAnsi" w:hAnsiTheme="majorHAnsi" w:cstheme="majorHAnsi"/>
          <w:sz w:val="22"/>
          <w:szCs w:val="22"/>
        </w:rPr>
      </w:pPr>
      <w:r w:rsidRPr="00376DE4">
        <w:rPr>
          <w:rFonts w:asciiTheme="majorHAnsi" w:hAnsiTheme="majorHAnsi" w:cstheme="majorHAnsi"/>
          <w:sz w:val="22"/>
          <w:szCs w:val="22"/>
        </w:rPr>
        <w:t>Head of School</w:t>
      </w:r>
    </w:p>
    <w:sectPr w:rsidR="00865D81" w:rsidRPr="00376DE4" w:rsidSect="00376DE4">
      <w:headerReference w:type="default" r:id="rId9"/>
      <w:footerReference w:type="default" r:id="rId10"/>
      <w:pgSz w:w="11900" w:h="16840"/>
      <w:pgMar w:top="1134" w:right="701" w:bottom="2127"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FC20" w14:textId="77777777" w:rsidR="0079797B" w:rsidRDefault="0079797B">
      <w:r>
        <w:separator/>
      </w:r>
    </w:p>
  </w:endnote>
  <w:endnote w:type="continuationSeparator" w:id="0">
    <w:p w14:paraId="1DFBB036" w14:textId="77777777" w:rsidR="0079797B" w:rsidRDefault="0079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4029CF17">
          <wp:simplePos x="0" y="0"/>
          <wp:positionH relativeFrom="page">
            <wp:align>left</wp:align>
          </wp:positionH>
          <wp:positionV relativeFrom="paragraph">
            <wp:posOffset>-1068070</wp:posOffset>
          </wp:positionV>
          <wp:extent cx="7442835" cy="1204595"/>
          <wp:effectExtent l="0" t="0" r="5715" b="0"/>
          <wp:wrapTight wrapText="bothSides">
            <wp:wrapPolygon edited="0">
              <wp:start x="0" y="0"/>
              <wp:lineTo x="0" y="21179"/>
              <wp:lineTo x="21561" y="21179"/>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0954" w14:textId="77777777" w:rsidR="0079797B" w:rsidRDefault="0079797B">
      <w:r>
        <w:separator/>
      </w:r>
    </w:p>
  </w:footnote>
  <w:footnote w:type="continuationSeparator" w:id="0">
    <w:p w14:paraId="7F304B74" w14:textId="77777777" w:rsidR="0079797B" w:rsidRDefault="0079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5674B67C">
          <wp:simplePos x="0" y="0"/>
          <wp:positionH relativeFrom="page">
            <wp:align>left</wp:align>
          </wp:positionH>
          <wp:positionV relativeFrom="paragraph">
            <wp:posOffset>-426720</wp:posOffset>
          </wp:positionV>
          <wp:extent cx="7593330" cy="1162050"/>
          <wp:effectExtent l="0" t="0" r="7620" b="0"/>
          <wp:wrapTight wrapText="bothSides">
            <wp:wrapPolygon edited="0">
              <wp:start x="0" y="0"/>
              <wp:lineTo x="0" y="21246"/>
              <wp:lineTo x="21567" y="21246"/>
              <wp:lineTo x="2156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615301" cy="11654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84CDA"/>
    <w:multiLevelType w:val="hybridMultilevel"/>
    <w:tmpl w:val="F3C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1F6F"/>
    <w:multiLevelType w:val="hybridMultilevel"/>
    <w:tmpl w:val="560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F8D"/>
    <w:multiLevelType w:val="hybridMultilevel"/>
    <w:tmpl w:val="74E4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17606"/>
    <w:multiLevelType w:val="hybridMultilevel"/>
    <w:tmpl w:val="200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C621F"/>
    <w:multiLevelType w:val="hybridMultilevel"/>
    <w:tmpl w:val="054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A1DF2"/>
    <w:multiLevelType w:val="hybridMultilevel"/>
    <w:tmpl w:val="1DA6D5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F6A3992"/>
    <w:multiLevelType w:val="hybridMultilevel"/>
    <w:tmpl w:val="9C2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D69A3"/>
    <w:multiLevelType w:val="hybridMultilevel"/>
    <w:tmpl w:val="E29E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16F3C"/>
    <w:multiLevelType w:val="hybridMultilevel"/>
    <w:tmpl w:val="26D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85479"/>
    <w:multiLevelType w:val="hybridMultilevel"/>
    <w:tmpl w:val="FC7C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8"/>
  </w:num>
  <w:num w:numId="4">
    <w:abstractNumId w:val="6"/>
  </w:num>
  <w:num w:numId="5">
    <w:abstractNumId w:val="2"/>
  </w:num>
  <w:num w:numId="6">
    <w:abstractNumId w:val="13"/>
  </w:num>
  <w:num w:numId="7">
    <w:abstractNumId w:val="5"/>
  </w:num>
  <w:num w:numId="8">
    <w:abstractNumId w:val="11"/>
  </w:num>
  <w:num w:numId="9">
    <w:abstractNumId w:val="12"/>
  </w:num>
  <w:num w:numId="10">
    <w:abstractNumId w:val="3"/>
  </w:num>
  <w:num w:numId="11">
    <w:abstractNumId w:val="10"/>
  </w:num>
  <w:num w:numId="12">
    <w:abstractNumId w:val="7"/>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16616"/>
    <w:rsid w:val="00024761"/>
    <w:rsid w:val="00055204"/>
    <w:rsid w:val="00085DED"/>
    <w:rsid w:val="000A6FCD"/>
    <w:rsid w:val="000F1881"/>
    <w:rsid w:val="00120831"/>
    <w:rsid w:val="00174CDA"/>
    <w:rsid w:val="00183018"/>
    <w:rsid w:val="00194048"/>
    <w:rsid w:val="001D5CA1"/>
    <w:rsid w:val="00202DEA"/>
    <w:rsid w:val="00206DE9"/>
    <w:rsid w:val="0020703C"/>
    <w:rsid w:val="00215C00"/>
    <w:rsid w:val="002346AD"/>
    <w:rsid w:val="00254ACF"/>
    <w:rsid w:val="0026667B"/>
    <w:rsid w:val="00291B23"/>
    <w:rsid w:val="00291F34"/>
    <w:rsid w:val="003203CB"/>
    <w:rsid w:val="00346C7E"/>
    <w:rsid w:val="0035188B"/>
    <w:rsid w:val="00376DE4"/>
    <w:rsid w:val="00390331"/>
    <w:rsid w:val="00391DC2"/>
    <w:rsid w:val="003A3A11"/>
    <w:rsid w:val="003D4BCD"/>
    <w:rsid w:val="0044492A"/>
    <w:rsid w:val="00467964"/>
    <w:rsid w:val="00480273"/>
    <w:rsid w:val="00483965"/>
    <w:rsid w:val="0049499D"/>
    <w:rsid w:val="004B2738"/>
    <w:rsid w:val="004C2247"/>
    <w:rsid w:val="004E082C"/>
    <w:rsid w:val="004E4977"/>
    <w:rsid w:val="00545EBA"/>
    <w:rsid w:val="00552D0B"/>
    <w:rsid w:val="0057050F"/>
    <w:rsid w:val="005C2C2D"/>
    <w:rsid w:val="00672A7A"/>
    <w:rsid w:val="00687E7E"/>
    <w:rsid w:val="006A03EE"/>
    <w:rsid w:val="006A77C7"/>
    <w:rsid w:val="006B6EAE"/>
    <w:rsid w:val="006D7C1A"/>
    <w:rsid w:val="00706ED2"/>
    <w:rsid w:val="007103A7"/>
    <w:rsid w:val="00750FD2"/>
    <w:rsid w:val="007538BF"/>
    <w:rsid w:val="007637F6"/>
    <w:rsid w:val="007717A2"/>
    <w:rsid w:val="0077649A"/>
    <w:rsid w:val="0079797B"/>
    <w:rsid w:val="007C45C7"/>
    <w:rsid w:val="007E1265"/>
    <w:rsid w:val="0084162C"/>
    <w:rsid w:val="00865D81"/>
    <w:rsid w:val="008D0458"/>
    <w:rsid w:val="00910CBD"/>
    <w:rsid w:val="00912B68"/>
    <w:rsid w:val="00933028"/>
    <w:rsid w:val="0099161E"/>
    <w:rsid w:val="009F649B"/>
    <w:rsid w:val="00A003AB"/>
    <w:rsid w:val="00AA6DE4"/>
    <w:rsid w:val="00B02919"/>
    <w:rsid w:val="00B0574A"/>
    <w:rsid w:val="00B30AA5"/>
    <w:rsid w:val="00B5326F"/>
    <w:rsid w:val="00B6165F"/>
    <w:rsid w:val="00B702CD"/>
    <w:rsid w:val="00B9610C"/>
    <w:rsid w:val="00BA551C"/>
    <w:rsid w:val="00BD58AB"/>
    <w:rsid w:val="00BE25D4"/>
    <w:rsid w:val="00C35FBC"/>
    <w:rsid w:val="00C529F9"/>
    <w:rsid w:val="00C618A4"/>
    <w:rsid w:val="00CD7381"/>
    <w:rsid w:val="00D62DB4"/>
    <w:rsid w:val="00D63BA0"/>
    <w:rsid w:val="00DD4FA0"/>
    <w:rsid w:val="00DD63EE"/>
    <w:rsid w:val="00DE2121"/>
    <w:rsid w:val="00E8026C"/>
    <w:rsid w:val="00E90534"/>
    <w:rsid w:val="00EC3CEA"/>
    <w:rsid w:val="00F03EE7"/>
    <w:rsid w:val="00F3220E"/>
    <w:rsid w:val="00F4240C"/>
    <w:rsid w:val="00F50A76"/>
    <w:rsid w:val="00F84F1E"/>
    <w:rsid w:val="00F87C2E"/>
    <w:rsid w:val="00F93CEF"/>
    <w:rsid w:val="00FA34E7"/>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paragraph" w:styleId="Heading2">
    <w:name w:val="heading 2"/>
    <w:basedOn w:val="Normal"/>
    <w:next w:val="Normal"/>
    <w:link w:val="Heading2Char"/>
    <w:uiPriority w:val="9"/>
    <w:unhideWhenUsed/>
    <w:qFormat/>
    <w:rsid w:val="00E90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05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rsid w:val="00E9053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E90534"/>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rowleypark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A73D-E22E-4D2A-AC31-0239FDB2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2019-11-25T11:20:00Z</cp:lastPrinted>
  <dcterms:created xsi:type="dcterms:W3CDTF">2020-06-05T08:31:00Z</dcterms:created>
  <dcterms:modified xsi:type="dcterms:W3CDTF">2020-06-05T08:31:00Z</dcterms:modified>
</cp:coreProperties>
</file>